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  <w:r>
        <w:rPr>
          <w:sz w:val="24"/>
        </w:rPr>
        <w:t>Tisztelt Partnereink!</w:t>
      </w: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  <w:r>
        <w:rPr>
          <w:sz w:val="24"/>
        </w:rPr>
        <w:t xml:space="preserve">A következő kéréssel fordulunk Önökhöz: </w:t>
      </w: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</w:p>
    <w:p w:rsidR="00D76E40" w:rsidRDefault="00D76E40">
      <w:pPr>
        <w:rPr>
          <w:sz w:val="24"/>
        </w:rPr>
      </w:pPr>
      <w:r>
        <w:rPr>
          <w:sz w:val="24"/>
        </w:rPr>
        <w:t>Amikor a dolgozókat alkalmassági vizsgálatra küldik ( előzetes, soron</w:t>
      </w:r>
      <w:r w:rsidR="00F75231">
        <w:rPr>
          <w:sz w:val="24"/>
        </w:rPr>
        <w:t xml:space="preserve"> </w:t>
      </w:r>
      <w:r>
        <w:rPr>
          <w:sz w:val="24"/>
        </w:rPr>
        <w:t xml:space="preserve">kívüli, záró ), kérjük minden esetben a „ Beutalás munkaköri orvosi alkalmassági vizsgálatra” című nyomtatványt kitölteni szíveskedjenek. </w:t>
      </w:r>
      <w:r w:rsidR="00F75231">
        <w:rPr>
          <w:sz w:val="24"/>
        </w:rPr>
        <w:t xml:space="preserve">Kérjük, hogy a kitöltött, aláírt és lepecsételt dokumentummal érkezzenek a dolgozók a vizsgálatokra. </w:t>
      </w:r>
    </w:p>
    <w:p w:rsidR="00F75231" w:rsidRDefault="00F75231">
      <w:pPr>
        <w:rPr>
          <w:sz w:val="24"/>
        </w:rPr>
      </w:pPr>
      <w:r>
        <w:rPr>
          <w:sz w:val="24"/>
        </w:rPr>
        <w:t xml:space="preserve">A nyomtatványt a 33 / 1998 – as NM rendelet tartalmazza, de honlapunkról ( </w:t>
      </w:r>
      <w:hyperlink r:id="rId6" w:history="1">
        <w:r w:rsidRPr="00A35FBF">
          <w:rPr>
            <w:rStyle w:val="Hiperhivatkozs"/>
            <w:sz w:val="24"/>
          </w:rPr>
          <w:t>www.uzemidoktor.hu</w:t>
        </w:r>
      </w:hyperlink>
      <w:r>
        <w:rPr>
          <w:sz w:val="24"/>
        </w:rPr>
        <w:t xml:space="preserve">, </w:t>
      </w:r>
      <w:hyperlink r:id="rId7" w:history="1">
        <w:r w:rsidRPr="00A35FBF">
          <w:rPr>
            <w:rStyle w:val="Hiperhivatkozs"/>
            <w:sz w:val="24"/>
          </w:rPr>
          <w:t>www.mednexus.hu</w:t>
        </w:r>
      </w:hyperlink>
      <w:r>
        <w:rPr>
          <w:sz w:val="24"/>
        </w:rPr>
        <w:t xml:space="preserve"> n</w:t>
      </w:r>
      <w:r w:rsidR="001A3254">
        <w:rPr>
          <w:sz w:val="24"/>
        </w:rPr>
        <w:t>yomtatványok menüpont alatt )</w:t>
      </w:r>
      <w:r>
        <w:rPr>
          <w:sz w:val="24"/>
        </w:rPr>
        <w:t xml:space="preserve"> letölthetik.</w:t>
      </w:r>
    </w:p>
    <w:p w:rsidR="00E2377E" w:rsidRDefault="00E2377E">
      <w:pPr>
        <w:rPr>
          <w:sz w:val="24"/>
        </w:rPr>
      </w:pPr>
    </w:p>
    <w:p w:rsidR="00E2377E" w:rsidRDefault="00E2377E">
      <w:pPr>
        <w:rPr>
          <w:sz w:val="24"/>
        </w:rPr>
      </w:pPr>
      <w:r>
        <w:rPr>
          <w:sz w:val="24"/>
        </w:rPr>
        <w:t>Amennyiben a munkavállaló orvosi kezelés alatt áll, kórházban kezelték és erről gond</w:t>
      </w:r>
      <w:r w:rsidR="00705FEB">
        <w:rPr>
          <w:sz w:val="24"/>
        </w:rPr>
        <w:t xml:space="preserve">ozási lapja, zárójelentése van </w:t>
      </w:r>
      <w:r>
        <w:rPr>
          <w:sz w:val="24"/>
        </w:rPr>
        <w:t xml:space="preserve">kérnénk hozza magával. Jelenlegi idült betegségéről, a beállított gyógyszer szedéséről információt, javaslatot kérünk. </w:t>
      </w:r>
    </w:p>
    <w:p w:rsidR="00E2377E" w:rsidRDefault="00E2377E">
      <w:pPr>
        <w:rPr>
          <w:sz w:val="24"/>
        </w:rPr>
      </w:pPr>
      <w:r>
        <w:rPr>
          <w:sz w:val="24"/>
        </w:rPr>
        <w:t>Ha munkakörének feltétele a mellkas röntgen, csak a negatív eredmény mellett adunk ki orvosi igazolást és egészségügyi könyvet.</w:t>
      </w:r>
    </w:p>
    <w:p w:rsidR="00395F33" w:rsidRDefault="00395F33">
      <w:pPr>
        <w:rPr>
          <w:sz w:val="24"/>
        </w:rPr>
      </w:pPr>
      <w:r>
        <w:rPr>
          <w:sz w:val="24"/>
        </w:rPr>
        <w:t>Azon dolgozók, akik szemüveget vagy hallókészüléket használnak</w:t>
      </w:r>
      <w:r w:rsidR="00705FEB">
        <w:rPr>
          <w:sz w:val="24"/>
        </w:rPr>
        <w:t>,</w:t>
      </w:r>
      <w:r>
        <w:rPr>
          <w:sz w:val="24"/>
        </w:rPr>
        <w:t xml:space="preserve"> a vizsgálatra hozzák magukkal. </w:t>
      </w:r>
    </w:p>
    <w:p w:rsidR="00E2377E" w:rsidRDefault="00E2377E">
      <w:pPr>
        <w:rPr>
          <w:sz w:val="24"/>
        </w:rPr>
      </w:pPr>
    </w:p>
    <w:p w:rsidR="00F75231" w:rsidRDefault="00F75231">
      <w:pPr>
        <w:rPr>
          <w:sz w:val="24"/>
        </w:rPr>
      </w:pPr>
    </w:p>
    <w:p w:rsidR="00F75231" w:rsidRDefault="00F75231">
      <w:pPr>
        <w:rPr>
          <w:sz w:val="24"/>
        </w:rPr>
      </w:pPr>
      <w:r>
        <w:rPr>
          <w:sz w:val="24"/>
        </w:rPr>
        <w:t xml:space="preserve">A segítségüket és megértésüket is köszönjük. </w:t>
      </w:r>
    </w:p>
    <w:p w:rsidR="00F75231" w:rsidRDefault="00F75231">
      <w:pPr>
        <w:rPr>
          <w:sz w:val="24"/>
        </w:rPr>
      </w:pPr>
    </w:p>
    <w:p w:rsidR="00F75231" w:rsidRDefault="00F75231">
      <w:pPr>
        <w:rPr>
          <w:sz w:val="24"/>
        </w:rPr>
      </w:pPr>
    </w:p>
    <w:p w:rsidR="00F75231" w:rsidRDefault="00F75231">
      <w:pPr>
        <w:rPr>
          <w:sz w:val="24"/>
        </w:rPr>
      </w:pPr>
      <w:r>
        <w:rPr>
          <w:sz w:val="24"/>
        </w:rPr>
        <w:t xml:space="preserve">Üdvözlettel : </w:t>
      </w:r>
    </w:p>
    <w:p w:rsidR="00F75231" w:rsidRDefault="00F75231">
      <w:pPr>
        <w:rPr>
          <w:sz w:val="24"/>
        </w:rPr>
      </w:pPr>
    </w:p>
    <w:p w:rsidR="00F75231" w:rsidRDefault="00F75231">
      <w:pPr>
        <w:rPr>
          <w:sz w:val="24"/>
        </w:rPr>
      </w:pPr>
      <w:r>
        <w:rPr>
          <w:sz w:val="24"/>
        </w:rPr>
        <w:t xml:space="preserve">Mednexus Egészségügyi Kft </w:t>
      </w:r>
    </w:p>
    <w:sectPr w:rsidR="00F75231" w:rsidSect="00F704E2">
      <w:headerReference w:type="default" r:id="rId8"/>
      <w:footerReference w:type="default" r:id="rId9"/>
      <w:pgSz w:w="11906" w:h="16838" w:code="9"/>
      <w:pgMar w:top="1361" w:right="1418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D0" w:rsidRDefault="00633AD0">
      <w:r>
        <w:separator/>
      </w:r>
    </w:p>
  </w:endnote>
  <w:endnote w:type="continuationSeparator" w:id="0">
    <w:p w:rsidR="00633AD0" w:rsidRDefault="0063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E2" w:rsidRDefault="00F704E2">
    <w:pPr>
      <w:pStyle w:val="llb"/>
      <w:pBdr>
        <w:top w:val="single" w:sz="4" w:space="1" w:color="auto"/>
      </w:pBdr>
      <w:rPr>
        <w:rStyle w:val="Oldalszm"/>
        <w:rFonts w:ascii="Trebuchet MS" w:hAnsi="Trebuchet MS"/>
        <w:shadow/>
        <w:sz w:val="16"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3070"/>
      <w:gridCol w:w="3070"/>
      <w:gridCol w:w="3070"/>
    </w:tblGrid>
    <w:tr w:rsidR="00F704E2">
      <w:tc>
        <w:tcPr>
          <w:tcW w:w="3070" w:type="dxa"/>
        </w:tcPr>
        <w:p w:rsidR="00F704E2" w:rsidRDefault="00154CB8">
          <w:pPr>
            <w:pStyle w:val="llb"/>
            <w:jc w:val="center"/>
            <w:rPr>
              <w:rStyle w:val="Oldalszm"/>
              <w:caps/>
            </w:rPr>
          </w:pPr>
          <w:r>
            <w:rPr>
              <w:rStyle w:val="Oldalszm"/>
              <w:caps/>
              <w:shadow/>
              <w:sz w:val="16"/>
            </w:rPr>
            <w:t>iroda@uzemidoktor.hu</w:t>
          </w:r>
        </w:p>
      </w:tc>
      <w:tc>
        <w:tcPr>
          <w:tcW w:w="3070" w:type="dxa"/>
        </w:tcPr>
        <w:p w:rsidR="00F704E2" w:rsidRDefault="00F704E2">
          <w:pPr>
            <w:pStyle w:val="llb"/>
            <w:jc w:val="center"/>
            <w:rPr>
              <w:rStyle w:val="Oldalszm"/>
              <w:caps/>
              <w:shadow/>
              <w:sz w:val="16"/>
            </w:rPr>
          </w:pPr>
        </w:p>
      </w:tc>
      <w:tc>
        <w:tcPr>
          <w:tcW w:w="3070" w:type="dxa"/>
        </w:tcPr>
        <w:p w:rsidR="00F704E2" w:rsidRDefault="00154CB8">
          <w:pPr>
            <w:pStyle w:val="llb"/>
            <w:jc w:val="center"/>
            <w:rPr>
              <w:rStyle w:val="Oldalszm"/>
            </w:rPr>
          </w:pPr>
          <w:r>
            <w:rPr>
              <w:rStyle w:val="Oldalszm"/>
              <w:caps/>
              <w:shadow/>
              <w:sz w:val="16"/>
            </w:rPr>
            <w:t>www.uzemidoktor.hu</w:t>
          </w:r>
        </w:p>
      </w:tc>
    </w:tr>
  </w:tbl>
  <w:p w:rsidR="00F704E2" w:rsidRDefault="00F704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D0" w:rsidRDefault="00633AD0">
      <w:r>
        <w:separator/>
      </w:r>
    </w:p>
  </w:footnote>
  <w:footnote w:type="continuationSeparator" w:id="0">
    <w:p w:rsidR="00633AD0" w:rsidRDefault="0063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="-1064" w:tblpY="-1056"/>
      <w:tblW w:w="1126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89"/>
      <w:gridCol w:w="7920"/>
      <w:gridCol w:w="160"/>
    </w:tblGrid>
    <w:tr w:rsidR="00F704E2">
      <w:trPr>
        <w:trHeight w:val="1700"/>
      </w:trPr>
      <w:tc>
        <w:tcPr>
          <w:tcW w:w="3189" w:type="dxa"/>
        </w:tcPr>
        <w:p w:rsidR="00F704E2" w:rsidRDefault="00D76E40">
          <w:pPr>
            <w:pStyle w:val="lfej"/>
            <w:jc w:val="center"/>
            <w:rPr>
              <w:b/>
              <w:w w:val="80"/>
              <w:sz w:val="22"/>
            </w:rPr>
          </w:pPr>
          <w:r>
            <w:rPr>
              <w:b/>
              <w:noProof/>
              <w:w w:val="80"/>
              <w:sz w:val="22"/>
            </w:rPr>
            <w:drawing>
              <wp:inline distT="0" distB="0" distL="0" distR="0">
                <wp:extent cx="1885950" cy="1019175"/>
                <wp:effectExtent l="19050" t="0" r="0" b="0"/>
                <wp:docPr id="1" name="Kép 1" descr="..\!MEDNEXUSKFT\REKLÁM\MEDNEXUSLOGO\mednex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!MEDNEXUSKFT\REKLÁM\MEDNEXUSLOGO\mednex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F704E2" w:rsidRDefault="00154CB8">
          <w:pPr>
            <w:pStyle w:val="lfej"/>
            <w:jc w:val="center"/>
            <w:rPr>
              <w:rFonts w:ascii="BernhardFashion BT" w:hAnsi="BernhardFashion BT"/>
              <w:b/>
              <w:spacing w:val="200"/>
              <w:w w:val="220"/>
              <w:sz w:val="32"/>
            </w:rPr>
          </w:pPr>
          <w:r>
            <w:rPr>
              <w:rFonts w:ascii="BernhardFashion BT" w:hAnsi="BernhardFashion BT"/>
              <w:b/>
              <w:spacing w:val="200"/>
              <w:w w:val="220"/>
              <w:sz w:val="32"/>
            </w:rPr>
            <w:t>MEDNEXUS</w:t>
          </w:r>
        </w:p>
        <w:p w:rsidR="00F704E2" w:rsidRDefault="00154CB8">
          <w:pPr>
            <w:pStyle w:val="lfej"/>
            <w:tabs>
              <w:tab w:val="center" w:pos="3615"/>
              <w:tab w:val="right" w:pos="7231"/>
            </w:tabs>
            <w:rPr>
              <w:w w:val="120"/>
              <w:sz w:val="28"/>
            </w:rPr>
          </w:pPr>
          <w:r>
            <w:rPr>
              <w:w w:val="120"/>
              <w:sz w:val="28"/>
            </w:rPr>
            <w:tab/>
            <w:t xml:space="preserve">Egészségügyi Szolgáltató Kft. </w:t>
          </w:r>
          <w:r>
            <w:rPr>
              <w:w w:val="120"/>
              <w:sz w:val="28"/>
            </w:rPr>
            <w:tab/>
          </w:r>
        </w:p>
        <w:p w:rsidR="00F704E2" w:rsidRDefault="00154CB8">
          <w:pPr>
            <w:pStyle w:val="lfej"/>
            <w:jc w:val="center"/>
            <w:rPr>
              <w:w w:val="120"/>
              <w:sz w:val="28"/>
            </w:rPr>
          </w:pPr>
          <w:r>
            <w:rPr>
              <w:w w:val="120"/>
              <w:sz w:val="28"/>
            </w:rPr>
            <w:t>Foglalkozás-egészségügyi szolgálat</w:t>
          </w:r>
        </w:p>
        <w:p w:rsidR="00F704E2" w:rsidRDefault="00154CB8">
          <w:pPr>
            <w:pStyle w:val="lfej"/>
            <w:jc w:val="center"/>
            <w:rPr>
              <w:sz w:val="28"/>
            </w:rPr>
          </w:pPr>
          <w:r>
            <w:rPr>
              <w:sz w:val="28"/>
            </w:rPr>
            <w:t xml:space="preserve">1044 Budapest, Váci út </w:t>
          </w:r>
          <w:r w:rsidR="007A1597">
            <w:rPr>
              <w:sz w:val="28"/>
            </w:rPr>
            <w:t>91. Tel: 06 30 549-4384</w:t>
          </w:r>
        </w:p>
        <w:p w:rsidR="007A1597" w:rsidRDefault="007A1597">
          <w:pPr>
            <w:pStyle w:val="lfej"/>
            <w:jc w:val="center"/>
            <w:rPr>
              <w:sz w:val="28"/>
            </w:rPr>
          </w:pPr>
          <w:r>
            <w:rPr>
              <w:sz w:val="28"/>
            </w:rPr>
            <w:t>E-mail: rendelo@uzemidoktor.hu</w:t>
          </w:r>
        </w:p>
        <w:p w:rsidR="00F704E2" w:rsidRDefault="007A1597" w:rsidP="007A1597">
          <w:pPr>
            <w:pStyle w:val="lfej"/>
            <w:rPr>
              <w:sz w:val="28"/>
            </w:rPr>
          </w:pPr>
          <w:r>
            <w:rPr>
              <w:sz w:val="28"/>
            </w:rPr>
            <w:t xml:space="preserve">               </w:t>
          </w:r>
          <w:r w:rsidR="00154CB8">
            <w:rPr>
              <w:sz w:val="28"/>
            </w:rPr>
            <w:t>1173 Budape</w:t>
          </w:r>
          <w:r>
            <w:rPr>
              <w:sz w:val="28"/>
            </w:rPr>
            <w:t>st, Ferihegyi út 81. Tel: 06 30 568-6413</w:t>
          </w:r>
        </w:p>
        <w:p w:rsidR="007A1597" w:rsidRDefault="00395F33" w:rsidP="007A1597">
          <w:pPr>
            <w:pStyle w:val="lfej"/>
            <w:rPr>
              <w:rFonts w:ascii="BernhardFashion BT" w:hAnsi="BernhardFashion BT"/>
              <w:b/>
              <w:spacing w:val="200"/>
              <w:w w:val="220"/>
              <w:sz w:val="32"/>
            </w:rPr>
          </w:pPr>
          <w:r>
            <w:rPr>
              <w:sz w:val="28"/>
            </w:rPr>
            <w:t xml:space="preserve">               H</w:t>
          </w:r>
          <w:r w:rsidR="007A1597">
            <w:rPr>
              <w:sz w:val="28"/>
            </w:rPr>
            <w:t xml:space="preserve">ivatalos irodai ügyek : </w:t>
          </w:r>
          <w:hyperlink r:id="rId2" w:history="1">
            <w:r w:rsidR="007A1597" w:rsidRPr="004D0A6C">
              <w:rPr>
                <w:rStyle w:val="Hiperhivatkozs"/>
                <w:sz w:val="28"/>
              </w:rPr>
              <w:t>iroda@uzemidoktor.hu</w:t>
            </w:r>
          </w:hyperlink>
          <w:r w:rsidR="007A1597">
            <w:rPr>
              <w:sz w:val="28"/>
            </w:rPr>
            <w:t xml:space="preserve"> </w:t>
          </w:r>
        </w:p>
      </w:tc>
      <w:tc>
        <w:tcPr>
          <w:tcW w:w="160" w:type="dxa"/>
        </w:tcPr>
        <w:p w:rsidR="00F704E2" w:rsidRDefault="00F704E2">
          <w:pPr>
            <w:pStyle w:val="lfej"/>
            <w:jc w:val="center"/>
            <w:rPr>
              <w:rFonts w:ascii="BernhardFashion BT" w:hAnsi="BernhardFashion BT"/>
              <w:b/>
              <w:spacing w:val="200"/>
              <w:w w:val="220"/>
              <w:sz w:val="32"/>
            </w:rPr>
          </w:pPr>
        </w:p>
      </w:tc>
    </w:tr>
  </w:tbl>
  <w:p w:rsidR="00F704E2" w:rsidRDefault="00F704E2">
    <w:pPr>
      <w:pStyle w:val="lfej"/>
    </w:pPr>
  </w:p>
  <w:p w:rsidR="00F704E2" w:rsidRDefault="00F704E2"/>
  <w:p w:rsidR="00F704E2" w:rsidRDefault="00F704E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CB8"/>
    <w:rsid w:val="00154CB8"/>
    <w:rsid w:val="00184322"/>
    <w:rsid w:val="001A3254"/>
    <w:rsid w:val="00395F33"/>
    <w:rsid w:val="00633AD0"/>
    <w:rsid w:val="00705FEB"/>
    <w:rsid w:val="007A1597"/>
    <w:rsid w:val="007A55E2"/>
    <w:rsid w:val="00905807"/>
    <w:rsid w:val="009154D9"/>
    <w:rsid w:val="009A7079"/>
    <w:rsid w:val="00BD774B"/>
    <w:rsid w:val="00C04150"/>
    <w:rsid w:val="00D03C0A"/>
    <w:rsid w:val="00D45D6B"/>
    <w:rsid w:val="00D76E40"/>
    <w:rsid w:val="00E2377E"/>
    <w:rsid w:val="00F704E2"/>
    <w:rsid w:val="00F7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4E2"/>
  </w:style>
  <w:style w:type="paragraph" w:styleId="Cmsor1">
    <w:name w:val="heading 1"/>
    <w:basedOn w:val="Norml"/>
    <w:next w:val="Norml"/>
    <w:qFormat/>
    <w:rsid w:val="00F704E2"/>
    <w:pPr>
      <w:keepNext/>
      <w:outlineLvl w:val="0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F704E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F704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F704E2"/>
  </w:style>
  <w:style w:type="paragraph" w:styleId="Buborkszveg">
    <w:name w:val="Balloon Text"/>
    <w:basedOn w:val="Norml"/>
    <w:link w:val="BuborkszvegChar"/>
    <w:uiPriority w:val="99"/>
    <w:semiHidden/>
    <w:unhideWhenUsed/>
    <w:rsid w:val="00F752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23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75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dnexu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emidoktor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oda@uzemidoktor.h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sztal\fejlecmednexu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fejlecmednexus</Template>
  <TotalTime>25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Calyon Magyarországi Fióktelepe</vt:lpstr>
    </vt:vector>
  </TitlesOfParts>
  <Company> </Company>
  <LinksUpToDate>false</LinksUpToDate>
  <CharactersWithSpaces>1166</CharactersWithSpaces>
  <SharedDoc>false</SharedDoc>
  <HLinks>
    <vt:vector size="6" baseType="variant">
      <vt:variant>
        <vt:i4>1179799</vt:i4>
      </vt:variant>
      <vt:variant>
        <vt:i4>1025</vt:i4>
      </vt:variant>
      <vt:variant>
        <vt:i4>1025</vt:i4>
      </vt:variant>
      <vt:variant>
        <vt:i4>1</vt:i4>
      </vt:variant>
      <vt:variant>
        <vt:lpwstr>..\!MEDNEXUSKFT\REKLÁM\MEDNEXUSLOGO\mednexus.JPG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Calyon Magyarországi Fióktelepe</dc:title>
  <dc:subject/>
  <dc:creator>User</dc:creator>
  <cp:keywords/>
  <dc:description/>
  <cp:lastModifiedBy>User</cp:lastModifiedBy>
  <cp:revision>9</cp:revision>
  <cp:lastPrinted>2015-02-10T13:34:00Z</cp:lastPrinted>
  <dcterms:created xsi:type="dcterms:W3CDTF">2015-02-10T11:26:00Z</dcterms:created>
  <dcterms:modified xsi:type="dcterms:W3CDTF">2015-02-10T13:34:00Z</dcterms:modified>
</cp:coreProperties>
</file>